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  <w:u w:val="single"/>
        </w:rPr>
      </w:pPr>
      <w:r w:rsidRPr="009C1679">
        <w:rPr>
          <w:rFonts w:ascii="Lumparsky" w:hAnsi="Lumparsk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20A18" wp14:editId="24F9E74E">
                <wp:simplePos x="0" y="0"/>
                <wp:positionH relativeFrom="column">
                  <wp:posOffset>2257425</wp:posOffset>
                </wp:positionH>
                <wp:positionV relativeFrom="paragraph">
                  <wp:posOffset>-334010</wp:posOffset>
                </wp:positionV>
                <wp:extent cx="2111375" cy="3905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79" w:rsidRPr="00374D6E" w:rsidRDefault="009C1679" w:rsidP="009C1679">
                            <w:pPr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</w:pPr>
                            <w:r w:rsidRPr="00374D6E"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  <w:t>T4C West Youth Group 2013</w:t>
                            </w:r>
                            <w:r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-26.3pt;width:16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">
                <v:textbox>
                  <w:txbxContent>
                    <w:p w:rsidR="009C1679" w:rsidRPr="00374D6E" w:rsidRDefault="009C1679" w:rsidP="009C1679">
                      <w:pPr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</w:pPr>
                      <w:r w:rsidRPr="00374D6E"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  <w:t>T4C West Youth Group 2013</w:t>
                      </w:r>
                      <w:r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1679">
        <w:rPr>
          <w:rFonts w:ascii="Lumparsky" w:hAnsi="Lumparsky"/>
          <w:snapToGrid w:val="0"/>
          <w:sz w:val="24"/>
          <w:szCs w:val="24"/>
        </w:rPr>
        <w:t xml:space="preserve">Date: </w:t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</w:rPr>
        <w:t xml:space="preserve">  Time: </w:t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Weekly Memory Verse - Phil. 2: 3-4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Read - Phil. 1: 14-19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Week # 3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 xml:space="preserve">Examine - 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1. We learned yesterday that Paul was able to witness in the palace at Rome.   What was another result of his imprisonment?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2. What were the two ways people were preaching Christ?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3. Why does the one preach with contention?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4. Why does the one preach with love?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5. Did it matter to Paul how they preached?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6. What was his attitude about this?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7. Paul was confident that he would be delivered.  What two reasons does he give for this confidence?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 xml:space="preserve">Apply - 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 xml:space="preserve">Are you confident to preach the Gospel?   </w:t>
      </w:r>
      <w:r w:rsidRPr="009C1679">
        <w:rPr>
          <w:rFonts w:ascii="Lumparsky" w:hAnsi="Lumparsky"/>
          <w:snapToGrid w:val="0"/>
          <w:sz w:val="24"/>
          <w:szCs w:val="24"/>
        </w:rPr>
        <w:tab/>
      </w:r>
      <w:r w:rsidRPr="009C1679">
        <w:rPr>
          <w:rFonts w:ascii="Lumparsky" w:hAnsi="Lumparsky"/>
          <w:snapToGrid w:val="0"/>
          <w:sz w:val="24"/>
          <w:szCs w:val="24"/>
        </w:rPr>
        <w:tab/>
        <w:t>You say I can't preach.  The word “preach” is to proclaim! All of us can do that, are you?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proofErr w:type="gramStart"/>
      <w:r w:rsidRPr="009C1679">
        <w:rPr>
          <w:rFonts w:ascii="Lumparsky" w:hAnsi="Lumparsky"/>
          <w:snapToGrid w:val="0"/>
          <w:sz w:val="24"/>
          <w:szCs w:val="24"/>
        </w:rPr>
        <w:t>Purpose to share the Gospel with someone today.</w:t>
      </w:r>
      <w:proofErr w:type="gramEnd"/>
    </w:p>
    <w:p w:rsidR="009C1679" w:rsidRPr="008D73A5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  <w:r>
        <w:rPr>
          <w:rFonts w:ascii="Lumparsky" w:hAnsi="Lumparsk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87D93" wp14:editId="36E625E7">
                <wp:simplePos x="0" y="0"/>
                <wp:positionH relativeFrom="column">
                  <wp:posOffset>-31115</wp:posOffset>
                </wp:positionH>
                <wp:positionV relativeFrom="paragraph">
                  <wp:posOffset>26670</wp:posOffset>
                </wp:positionV>
                <wp:extent cx="4270375" cy="657860"/>
                <wp:effectExtent l="0" t="0" r="1587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79" w:rsidRPr="00C96C7D" w:rsidRDefault="009C1679" w:rsidP="009C1679">
                            <w:pPr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</w:pPr>
                            <w:smartTag w:uri="urn:schemas-microsoft-com:office:smarttags" w:element="place">
                              <w:r w:rsidRPr="00C96C7D">
                                <w:rPr>
                                  <w:rFonts w:ascii="Lumparsky" w:hAnsi="Lumparsky"/>
                                  <w:sz w:val="24"/>
                                </w:rPr>
                                <w:t>Main</w:t>
                              </w:r>
                            </w:smartTag>
                            <w:r w:rsidRPr="00C96C7D">
                              <w:rPr>
                                <w:rFonts w:ascii="Lumparsky" w:hAnsi="Lumparsky"/>
                                <w:sz w:val="24"/>
                              </w:rPr>
                              <w:t xml:space="preserve"> thought to meditate on today:</w:t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.45pt;margin-top:2.1pt;width:336.2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RqLwIAAFcEAAAOAAAAZHJzL2Uyb0RvYy54bWysVNuO2yAQfa/Uf0C8N3bS3NaKs9pmm6rS&#10;9iLt9gMwxjEqMBRI7PTrd8DZ1G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">
                <v:textbox>
                  <w:txbxContent>
                    <w:p w:rsidR="009C1679" w:rsidRPr="00C96C7D" w:rsidRDefault="009C1679" w:rsidP="009C1679">
                      <w:pPr>
                        <w:rPr>
                          <w:rFonts w:ascii="Lumparsky" w:hAnsi="Lumparsky"/>
                          <w:sz w:val="24"/>
                          <w:u w:val="single"/>
                        </w:rPr>
                      </w:pPr>
                      <w:smartTag w:uri="urn:schemas-microsoft-com:office:smarttags" w:element="place">
                        <w:r w:rsidRPr="00C96C7D">
                          <w:rPr>
                            <w:rFonts w:ascii="Lumparsky" w:hAnsi="Lumparsky"/>
                            <w:sz w:val="24"/>
                          </w:rPr>
                          <w:t>Main</w:t>
                        </w:r>
                      </w:smartTag>
                      <w:r w:rsidRPr="00C96C7D">
                        <w:rPr>
                          <w:rFonts w:ascii="Lumparsky" w:hAnsi="Lumparsky"/>
                          <w:sz w:val="24"/>
                        </w:rPr>
                        <w:t xml:space="preserve"> thought to meditate on today:</w:t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Pr="008D73A5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Pr="009C1679" w:rsidRDefault="009C1679" w:rsidP="009C1679">
      <w:r w:rsidRPr="005B6B40">
        <w:rPr>
          <w:sz w:val="22"/>
          <w:szCs w:val="22"/>
        </w:rPr>
        <w:t>Young person take the study of God’s word as serious as you do your school studies.  Becoming a scholar of the Bible is more important than getting a degree or a great job.  Be a student of the WORD!   Young person Becky &amp; I love you and pray for you and if there is anything we can do to help you please let us know.</w:t>
      </w:r>
    </w:p>
    <w:p w:rsidR="009C1679" w:rsidRDefault="009C1679" w:rsidP="009C1679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</w:rPr>
        <w:t xml:space="preserve">                                                                                                 </w:t>
      </w:r>
      <w:r w:rsidRPr="005B6B40">
        <w:rPr>
          <w:rFonts w:ascii="Brush Script MT" w:hAnsi="Brush Script MT"/>
          <w:sz w:val="28"/>
          <w:szCs w:val="28"/>
        </w:rPr>
        <w:t>Pastor Jeff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  <w:u w:val="single"/>
        </w:rPr>
      </w:pPr>
      <w:r w:rsidRPr="009C1679">
        <w:rPr>
          <w:rFonts w:ascii="Lumparsky" w:hAnsi="Lumparsky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42ACD" wp14:editId="4C9AD86F">
                <wp:simplePos x="0" y="0"/>
                <wp:positionH relativeFrom="column">
                  <wp:posOffset>2257425</wp:posOffset>
                </wp:positionH>
                <wp:positionV relativeFrom="paragraph">
                  <wp:posOffset>-334010</wp:posOffset>
                </wp:positionV>
                <wp:extent cx="2111375" cy="3905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79" w:rsidRPr="00374D6E" w:rsidRDefault="009C1679" w:rsidP="009C1679">
                            <w:pPr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</w:pPr>
                            <w:r w:rsidRPr="00374D6E"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  <w:t>T4C West Youth Group 2013</w:t>
                            </w:r>
                            <w:r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7.75pt;margin-top:-26.3pt;width:1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">
                <v:textbox>
                  <w:txbxContent>
                    <w:p w:rsidR="009C1679" w:rsidRPr="00374D6E" w:rsidRDefault="009C1679" w:rsidP="009C1679">
                      <w:pPr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</w:pPr>
                      <w:r w:rsidRPr="00374D6E"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  <w:t>T4C West Youth Group 2013</w:t>
                      </w:r>
                      <w:r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1679">
        <w:rPr>
          <w:rFonts w:ascii="Lumparsky" w:hAnsi="Lumparsky"/>
          <w:snapToGrid w:val="0"/>
          <w:sz w:val="24"/>
          <w:szCs w:val="24"/>
        </w:rPr>
        <w:t xml:space="preserve">Date: </w:t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</w:rPr>
        <w:t xml:space="preserve">  Time: </w:t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  <w:r w:rsidRPr="009C1679">
        <w:rPr>
          <w:rFonts w:ascii="Lumparsky" w:hAnsi="Lumparsky"/>
          <w:snapToGrid w:val="0"/>
          <w:sz w:val="24"/>
          <w:szCs w:val="24"/>
          <w:u w:val="single"/>
        </w:rPr>
        <w:tab/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Weekly Memory Verse - Phil. 2: 3-4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Read - Phil. 1: 14-19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Week # 3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 xml:space="preserve">Examine - 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1. We learned yesterday that Paul was able to witness in the palace at Rome.   What was another result of his imprisonment?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2. What were the two ways people were preaching Christ?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3. Why does the one preach with contention?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4. Why does the one preach with love?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5. Did it matter to Paul how they preached?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6. What was his attitude about this?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>7. Paul was confident that he would be delivered.  What two reasons does he give for this confidence?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 xml:space="preserve">Apply - 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9C1679">
        <w:rPr>
          <w:rFonts w:ascii="Lumparsky" w:hAnsi="Lumparsky"/>
          <w:snapToGrid w:val="0"/>
          <w:sz w:val="24"/>
          <w:szCs w:val="24"/>
        </w:rPr>
        <w:t xml:space="preserve">Are you confident to preach the Gospel?   </w:t>
      </w:r>
      <w:r w:rsidRPr="009C1679">
        <w:rPr>
          <w:rFonts w:ascii="Lumparsky" w:hAnsi="Lumparsky"/>
          <w:snapToGrid w:val="0"/>
          <w:sz w:val="24"/>
          <w:szCs w:val="24"/>
        </w:rPr>
        <w:tab/>
      </w:r>
      <w:r w:rsidRPr="009C1679">
        <w:rPr>
          <w:rFonts w:ascii="Lumparsky" w:hAnsi="Lumparsky"/>
          <w:snapToGrid w:val="0"/>
          <w:sz w:val="24"/>
          <w:szCs w:val="24"/>
        </w:rPr>
        <w:tab/>
        <w:t>You say I can't preach.  The word “preach” is to proclaim! All of us can do that, are you?</w:t>
      </w: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9C1679" w:rsidRPr="009C1679" w:rsidRDefault="009C1679" w:rsidP="009C1679">
      <w:pPr>
        <w:widowControl w:val="0"/>
        <w:rPr>
          <w:rFonts w:ascii="Lumparsky" w:hAnsi="Lumparsky"/>
          <w:snapToGrid w:val="0"/>
          <w:sz w:val="24"/>
          <w:szCs w:val="24"/>
        </w:rPr>
      </w:pPr>
      <w:proofErr w:type="gramStart"/>
      <w:r w:rsidRPr="009C1679">
        <w:rPr>
          <w:rFonts w:ascii="Lumparsky" w:hAnsi="Lumparsky"/>
          <w:snapToGrid w:val="0"/>
          <w:sz w:val="24"/>
          <w:szCs w:val="24"/>
        </w:rPr>
        <w:t>Purpose to share the Gospel with someone today.</w:t>
      </w:r>
      <w:proofErr w:type="gramEnd"/>
    </w:p>
    <w:p w:rsidR="009C1679" w:rsidRPr="008D73A5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  <w:r>
        <w:rPr>
          <w:rFonts w:ascii="Lumparsky" w:hAnsi="Lumparsk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DEB9E" wp14:editId="72F50FAC">
                <wp:simplePos x="0" y="0"/>
                <wp:positionH relativeFrom="column">
                  <wp:posOffset>-31115</wp:posOffset>
                </wp:positionH>
                <wp:positionV relativeFrom="paragraph">
                  <wp:posOffset>26670</wp:posOffset>
                </wp:positionV>
                <wp:extent cx="4270375" cy="657860"/>
                <wp:effectExtent l="0" t="0" r="1587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79" w:rsidRPr="00C96C7D" w:rsidRDefault="009C1679" w:rsidP="009C1679">
                            <w:pPr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</w:pPr>
                            <w:smartTag w:uri="urn:schemas-microsoft-com:office:smarttags" w:element="place">
                              <w:r w:rsidRPr="00C96C7D">
                                <w:rPr>
                                  <w:rFonts w:ascii="Lumparsky" w:hAnsi="Lumparsky"/>
                                  <w:sz w:val="24"/>
                                </w:rPr>
                                <w:t>Main</w:t>
                              </w:r>
                            </w:smartTag>
                            <w:r w:rsidRPr="00C96C7D">
                              <w:rPr>
                                <w:rFonts w:ascii="Lumparsky" w:hAnsi="Lumparsky"/>
                                <w:sz w:val="24"/>
                              </w:rPr>
                              <w:t xml:space="preserve"> thought to meditate on today:</w:t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  <w:r w:rsidRPr="00C96C7D">
                              <w:rPr>
                                <w:rFonts w:ascii="Lumparsky" w:hAnsi="Lumparsky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45pt;margin-top:2.1pt;width:336.25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">
                <v:textbox>
                  <w:txbxContent>
                    <w:p w:rsidR="009C1679" w:rsidRPr="00C96C7D" w:rsidRDefault="009C1679" w:rsidP="009C1679">
                      <w:pPr>
                        <w:rPr>
                          <w:rFonts w:ascii="Lumparsky" w:hAnsi="Lumparsky"/>
                          <w:sz w:val="24"/>
                          <w:u w:val="single"/>
                        </w:rPr>
                      </w:pPr>
                      <w:smartTag w:uri="urn:schemas-microsoft-com:office:smarttags" w:element="place">
                        <w:r w:rsidRPr="00C96C7D">
                          <w:rPr>
                            <w:rFonts w:ascii="Lumparsky" w:hAnsi="Lumparsky"/>
                            <w:sz w:val="24"/>
                          </w:rPr>
                          <w:t>Main</w:t>
                        </w:r>
                      </w:smartTag>
                      <w:r w:rsidRPr="00C96C7D">
                        <w:rPr>
                          <w:rFonts w:ascii="Lumparsky" w:hAnsi="Lumparsky"/>
                          <w:sz w:val="24"/>
                        </w:rPr>
                        <w:t xml:space="preserve"> thought to meditate on today:</w:t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  <w:r w:rsidRPr="00C96C7D">
                        <w:rPr>
                          <w:rFonts w:ascii="Lumparsky" w:hAnsi="Lumparsky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Pr="008D73A5" w:rsidRDefault="009C1679" w:rsidP="009C1679">
      <w:pPr>
        <w:widowControl w:val="0"/>
        <w:rPr>
          <w:rFonts w:ascii="Lumparsky" w:hAnsi="Lumparsky"/>
          <w:snapToGrid w:val="0"/>
          <w:sz w:val="28"/>
          <w:u w:val="single"/>
        </w:rPr>
      </w:pPr>
    </w:p>
    <w:p w:rsidR="009C1679" w:rsidRPr="009C1679" w:rsidRDefault="009C1679" w:rsidP="009C1679">
      <w:r w:rsidRPr="005B6B40">
        <w:rPr>
          <w:sz w:val="22"/>
          <w:szCs w:val="22"/>
        </w:rPr>
        <w:t>Young person take the study of God’s word as serious as you do your school studies.  Becoming a scholar of the Bible is more important than getting a degree or a great job.  Be a student of the WORD!   Young person Becky &amp; I love you and pray for you and if there is anything we can do to help you please let us know.</w:t>
      </w:r>
    </w:p>
    <w:p w:rsidR="009C1679" w:rsidRDefault="009C1679">
      <w:r>
        <w:rPr>
          <w:rFonts w:ascii="Brush Script MT" w:hAnsi="Brush Script MT"/>
        </w:rPr>
        <w:t xml:space="preserve">                                                                                                 </w:t>
      </w:r>
      <w:r w:rsidRPr="005B6B40">
        <w:rPr>
          <w:rFonts w:ascii="Brush Script MT" w:hAnsi="Brush Script MT"/>
          <w:sz w:val="28"/>
          <w:szCs w:val="28"/>
        </w:rPr>
        <w:t>Pastor Jeff</w:t>
      </w:r>
      <w:bookmarkStart w:id="0" w:name="_GoBack"/>
      <w:bookmarkEnd w:id="0"/>
    </w:p>
    <w:sectPr w:rsidR="009C1679" w:rsidSect="009C16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mparsk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79"/>
    <w:rsid w:val="00732C77"/>
    <w:rsid w:val="009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2013-02-28T19:42:00Z</dcterms:created>
  <dcterms:modified xsi:type="dcterms:W3CDTF">2013-02-28T19:47:00Z</dcterms:modified>
</cp:coreProperties>
</file>